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026AA9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1" name="Рисунок 1" descr="C:\Users\Michail\Desktop\Игра Вологодская область\25 05 17\2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ail\Desktop\Игра Вологодская область\25 05 17\2\01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A9" w:rsidRDefault="00026AA9">
      <w:r>
        <w:t>первый экран - кнопка начать игру</w:t>
      </w:r>
    </w:p>
    <w:p w:rsidR="00026AA9" w:rsidRDefault="00026AA9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2" name="Рисунок 2" descr="C:\Users\Michail\Desktop\Игра Вологодская область\25 05 17\2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chail\Desktop\Игра Вологодская область\25 05 17\2\02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A9" w:rsidRDefault="00026AA9">
      <w:r>
        <w:t>второй экран - выбор заданий</w:t>
      </w:r>
    </w:p>
    <w:p w:rsidR="00026AA9" w:rsidRDefault="00026AA9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3" name="Рисунок 3" descr="C:\Users\Michail\Desktop\Игра Вологодская область\25 05 17\2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chail\Desktop\Игра Вологодская область\25 05 17\2\005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A9" w:rsidRDefault="00026AA9">
      <w:r>
        <w:t xml:space="preserve">экран с заданием 1 - задание - ответ </w:t>
      </w:r>
      <w:proofErr w:type="spellStart"/>
      <w:r>
        <w:t>Фино-угорских</w:t>
      </w:r>
      <w:proofErr w:type="spellEnd"/>
      <w:r>
        <w:t xml:space="preserve"> - кнопка - возможно нажать 2 раза, если два раза нажал не правильно , то переход либо на экран выбора заданий, а задание не решенное остается закрытым белым прямоугольником.</w:t>
      </w:r>
    </w:p>
    <w:p w:rsidR="00026AA9" w:rsidRDefault="00026AA9">
      <w:r w:rsidRPr="00026AA9">
        <w:lastRenderedPageBreak/>
        <w:drawing>
          <wp:inline distT="0" distB="0" distL="0" distR="0">
            <wp:extent cx="3907790" cy="2199005"/>
            <wp:effectExtent l="19050" t="0" r="0" b="0"/>
            <wp:docPr id="4" name="Рисунок 2" descr="C:\Users\Michail\Desktop\Игра Вологодская область\25 05 17\2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chail\Desktop\Игра Вологодская область\25 05 17\2\02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A9" w:rsidRDefault="00026AA9">
      <w:r>
        <w:t>если нажал правильно, то переход на экран заданий с открытым частично гербом.</w:t>
      </w:r>
    </w:p>
    <w:p w:rsidR="00026AA9" w:rsidRDefault="00026AA9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5" name="Рисунок 4" descr="C:\Users\Michail\Desktop\Игра Вологодская область\25 05 17\2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hail\Desktop\Игра Вологодская область\25 05 17\2\0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A9" w:rsidRDefault="00026AA9"/>
    <w:p w:rsidR="00026AA9" w:rsidRDefault="00026AA9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6" name="Рисунок 5" descr="C:\Users\Michail\Desktop\Игра Вологодская область\25 05 17\2\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ail\Desktop\Игра Вологодская область\25 05 17\2\05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7" w:rsidRDefault="00077817">
      <w:r>
        <w:rPr>
          <w:noProof/>
        </w:rPr>
        <w:lastRenderedPageBreak/>
        <w:drawing>
          <wp:inline distT="0" distB="0" distL="0" distR="0">
            <wp:extent cx="3907790" cy="2199005"/>
            <wp:effectExtent l="19050" t="0" r="0" b="0"/>
            <wp:docPr id="16" name="Рисунок 12" descr="C:\Users\Michail\Desktop\Игра Вологодская область\25 05 17\2\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chail\Desktop\Игра Вологодская область\25 05 17\2\06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9D7" w:rsidRDefault="00026AA9">
      <w:r>
        <w:t>экран с заданием 2 - собираем дату из кубиков - если правильно, то на экран выбора заданий с открытой частью герба. Если не правильно собрал буквы падают. Если буквы упали два раза, то на экран с выбором заданий, а не решенный вопрос остается закрытым белым прямоугольником.</w:t>
      </w:r>
      <w:r w:rsidR="00A559D7">
        <w:t xml:space="preserve"> Если собрал правильно, то подсветка даты, звук и переход на экран выбора заданий с открытой частью герба.</w:t>
      </w:r>
      <w:r w:rsidR="00077817">
        <w:t xml:space="preserve"> </w:t>
      </w:r>
    </w:p>
    <w:p w:rsidR="00A559D7" w:rsidRDefault="00A559D7"/>
    <w:p w:rsidR="00A559D7" w:rsidRDefault="00EA1D4A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7" name="Рисунок 6" descr="C:\Users\Michail\Desktop\Игра Вологодская область\25 05 17\2\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hail\Desktop\Игра Вологодская область\25 05 17\2\07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7" w:rsidRDefault="00077817">
      <w:r w:rsidRPr="00077817">
        <w:drawing>
          <wp:inline distT="0" distB="0" distL="0" distR="0">
            <wp:extent cx="3907790" cy="2199005"/>
            <wp:effectExtent l="19050" t="0" r="0" b="0"/>
            <wp:docPr id="13" name="Рисунок 11" descr="C:\Users\Michail\Desktop\Игра Вологодская область\25 05 17\2\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chail\Desktop\Игра Вологодская область\25 05 17\2\08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7" w:rsidRDefault="00EA1D4A" w:rsidP="007B451A">
      <w:r>
        <w:t xml:space="preserve">Задание 3 - </w:t>
      </w:r>
      <w:r w:rsidR="007B451A">
        <w:t>собираем пятнашки и выбираем кнопку с ответом. Если не правильно выбрал два раза, то переход либо на экран выбора заданий, а задание не решенное остается закрытым белым прямоугольником. Если выбрал правильно, то подсветка картинки, звук и переход на экран выбора заданий с открытой частью герба.</w:t>
      </w:r>
    </w:p>
    <w:p w:rsidR="00077817" w:rsidRDefault="00077817" w:rsidP="007B451A">
      <w:r>
        <w:rPr>
          <w:noProof/>
        </w:rPr>
        <w:lastRenderedPageBreak/>
        <w:drawing>
          <wp:inline distT="0" distB="0" distL="0" distR="0">
            <wp:extent cx="3907790" cy="2199005"/>
            <wp:effectExtent l="19050" t="0" r="0" b="0"/>
            <wp:docPr id="8" name="Рисунок 7" descr="C:\Users\Michail\Desktop\Игра Вологодская область\25 05 17\2\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chail\Desktop\Игра Вологодская область\25 05 17\2\09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7" w:rsidRDefault="00077817" w:rsidP="007B451A">
      <w:r w:rsidRPr="00077817">
        <w:drawing>
          <wp:inline distT="0" distB="0" distL="0" distR="0">
            <wp:extent cx="3907790" cy="2199005"/>
            <wp:effectExtent l="19050" t="0" r="0" b="0"/>
            <wp:docPr id="14" name="Рисунок 10" descr="C:\Users\Michail\Desktop\Игра Вологодская область\25 05 17\2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chail\Desktop\Игра Вологодская область\25 05 17\2\010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7" w:rsidRDefault="00077817" w:rsidP="007B451A">
      <w:r>
        <w:t>Задание 4 - собираем пятнашки и выбираем кнопку с ответом. Если не правильно выбрал два раза, то переход либо на экран выбора заданий, а задание не решенное остается закрытым белым прямоугольником. Если выбрал правильно, то подсветка картинки, звук и переход на экран выбора заданий с открытой частью герба.</w:t>
      </w:r>
    </w:p>
    <w:p w:rsidR="00077817" w:rsidRDefault="00077817" w:rsidP="007B451A"/>
    <w:p w:rsidR="00077817" w:rsidRDefault="00077817" w:rsidP="007B451A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9" name="Рисунок 8" descr="C:\Users\Michail\Desktop\Игра Вологодская область\25 05 17\2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chail\Desktop\Игра Вологодская область\25 05 17\2\011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7" w:rsidRDefault="00077817" w:rsidP="007B451A">
      <w:r w:rsidRPr="00077817">
        <w:lastRenderedPageBreak/>
        <w:drawing>
          <wp:inline distT="0" distB="0" distL="0" distR="0">
            <wp:extent cx="3907790" cy="2199005"/>
            <wp:effectExtent l="19050" t="0" r="0" b="0"/>
            <wp:docPr id="15" name="Рисунок 9" descr="C:\Users\Michail\Desktop\Игра Вологодская область\25 05 17\2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chail\Desktop\Игра Вологодская область\25 05 17\2\012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7" w:rsidRDefault="00077817" w:rsidP="00077817">
      <w:r>
        <w:t>экран с заданием 6 - собираем дату из кубиков - если правильно, то на экран выбора заданий с открытой частью герба. Если не правильно собрал буквы падают. Если буквы упали два раза, то на экран с выбором заданий, а не решенный вопрос остается закрытым белым прямоугольником. Если собрал правильно, то подсветка даты, звук и переход на экран выбора заданий с открытой частью герба.</w:t>
      </w:r>
    </w:p>
    <w:p w:rsidR="00077817" w:rsidRDefault="00077817" w:rsidP="00077817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17" name="Рисунок 13" descr="C:\Users\Michail\Desktop\Игра Вологодская область\25 05 17\2\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chail\Desktop\Игра Вологодская область\25 05 17\2\013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7" w:rsidRDefault="00077817" w:rsidP="00077817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18" name="Рисунок 14" descr="C:\Users\Michail\Desktop\Игра Вологодская область\25 05 17\2\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chail\Desktop\Игра Вологодская область\25 05 17\2\01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7" w:rsidRDefault="00077817" w:rsidP="00077817">
      <w:r>
        <w:t>Задание 7- собираем пятнашки и выбираем кнопку с ответом. Если не правильно выбрал два раза, то переход либо на экран выбора заданий, а задание не решенное остается закрытым белым прямоугольником. Если выбрал правильно, то подсветка картинки, звук и переход на экран выбора заданий с открытой частью герба.</w:t>
      </w:r>
    </w:p>
    <w:p w:rsidR="00EA1D4A" w:rsidRDefault="00EA1D4A"/>
    <w:p w:rsidR="00A559D7" w:rsidRDefault="00CD6EA3">
      <w:r>
        <w:rPr>
          <w:noProof/>
        </w:rPr>
        <w:lastRenderedPageBreak/>
        <w:drawing>
          <wp:inline distT="0" distB="0" distL="0" distR="0">
            <wp:extent cx="3907790" cy="2199005"/>
            <wp:effectExtent l="19050" t="0" r="0" b="0"/>
            <wp:docPr id="19" name="Рисунок 15" descr="C:\Users\Michail\Desktop\Игра Вологодская область\25 05 17\2\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chail\Desktop\Игра Вологодская область\25 05 17\2\01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EA3" w:rsidRDefault="00CD6EA3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20" name="Рисунок 16" descr="C:\Users\Michail\Desktop\Игра Вологодская область\25 05 17\2\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chail\Desktop\Игра Вологодская область\25 05 17\2\016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EA3" w:rsidRDefault="00CD6EA3" w:rsidP="00CD6EA3">
      <w:r>
        <w:t>Задание 8- собираем пятнашки и выбираем кнопку с ответом. Если не правильно выбрал два раза, то переход либо на экран выбора заданий, а задание не решенное остается закрытым белым прямоугольником. Если выбрал правильно, то подсветка картинки, звук и переход на экран выбора заданий с открытой частью герба.</w:t>
      </w:r>
    </w:p>
    <w:p w:rsidR="00CD6EA3" w:rsidRDefault="00CD6EA3" w:rsidP="00CD6EA3">
      <w:r>
        <w:rPr>
          <w:noProof/>
        </w:rPr>
        <w:drawing>
          <wp:inline distT="0" distB="0" distL="0" distR="0">
            <wp:extent cx="3907790" cy="2199005"/>
            <wp:effectExtent l="19050" t="0" r="0" b="0"/>
            <wp:docPr id="21" name="Рисунок 17" descr="C:\Users\Michail\Desktop\Игра Вологодская область\25 05 17\2\материалы для игры\010\сборка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chail\Desktop\Игра Вологодская область\25 05 17\2\материалы для игры\010\сборка\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EA3" w:rsidRDefault="00CD6EA3" w:rsidP="00CD6EA3">
      <w:r>
        <w:t>Задание 9- собираем пятнашки и выбираем кнопку с ответом. Если не правильно выбрал два раза, то переход либо на экран выбора заданий, а задание не решенное остается закрытым белым прямоугольником. Если выбрал правильно, то подсветка картинки, звук и переход на экран выбора заданий с открытой частью герба.</w:t>
      </w:r>
    </w:p>
    <w:p w:rsidR="00CD6EA3" w:rsidRDefault="00CD6EA3" w:rsidP="00CD6EA3"/>
    <w:p w:rsidR="00CD6EA3" w:rsidRDefault="00CD6EA3" w:rsidP="00CD6EA3">
      <w:r>
        <w:rPr>
          <w:noProof/>
        </w:rPr>
        <w:lastRenderedPageBreak/>
        <w:drawing>
          <wp:inline distT="0" distB="0" distL="0" distR="0">
            <wp:extent cx="3907790" cy="2199005"/>
            <wp:effectExtent l="19050" t="0" r="0" b="0"/>
            <wp:docPr id="22" name="Рисунок 18" descr="C:\Users\Michail\Desktop\Игра Вологодская область\25 05 17\2\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chail\Desktop\Игра Вологодская область\25 05 17\2\018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EA3" w:rsidRDefault="00CD6EA3" w:rsidP="00CD6EA3">
      <w:r>
        <w:t>экран с заданием 10 - задание - ответ Белозерский - кнопка - возможно нажать 2 раза, если два раза нажал не правильно , то переход либо на экран выбора заданий, а задание не решенное остается закрытым белым прямоугольником.</w:t>
      </w:r>
    </w:p>
    <w:p w:rsidR="00CD6EA3" w:rsidRDefault="00CD6EA3" w:rsidP="00CD6EA3"/>
    <w:p w:rsidR="00CD6EA3" w:rsidRDefault="00CD6EA3"/>
    <w:sectPr w:rsidR="00CD6E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8"/>
  <w:proofState w:spelling="clean"/>
  <w:defaultTabStop w:val="708"/>
  <w:characterSpacingControl w:val="doNotCompress"/>
  <w:compat>
    <w:useFELayout/>
  </w:compat>
  <w:rsids>
    <w:rsidRoot w:val="00026AA9"/>
    <w:rsid w:val="00026AA9"/>
    <w:rsid w:val="00077817"/>
    <w:rsid w:val="007B451A"/>
    <w:rsid w:val="00A559D7"/>
    <w:rsid w:val="00CD6EA3"/>
    <w:rsid w:val="00EA1D4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6A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6AA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438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2930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Michail</dc:creator>
  <cp:keywords/>
  <dc:description/>
  <cp:lastModifiedBy>Michail</cp:lastModifiedBy>
  <cp:revision>6</cp:revision>
  <dcterms:created xsi:type="dcterms:W3CDTF">2017-06-02T18:06:00Z</dcterms:created>
  <dcterms:modified xsi:type="dcterms:W3CDTF">2017-06-02T18:27:00Z</dcterms:modified>
</cp:coreProperties>
</file>